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BD5ED" w14:textId="54AE6DAF" w:rsidR="00901449" w:rsidRPr="0007454E" w:rsidRDefault="00901449" w:rsidP="009014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от </w:t>
      </w:r>
      <w:r w:rsidR="00473A8F">
        <w:rPr>
          <w:rFonts w:ascii="Times New Roman" w:hAnsi="Times New Roman" w:cs="Times New Roman"/>
          <w:sz w:val="24"/>
          <w:szCs w:val="24"/>
        </w:rPr>
        <w:t>2</w:t>
      </w:r>
      <w:r w:rsidR="0022790C">
        <w:rPr>
          <w:rFonts w:ascii="Times New Roman" w:hAnsi="Times New Roman" w:cs="Times New Roman"/>
          <w:sz w:val="24"/>
          <w:szCs w:val="24"/>
        </w:rPr>
        <w:t>9</w:t>
      </w:r>
      <w:r w:rsidR="00223C90" w:rsidRPr="0007454E">
        <w:rPr>
          <w:rFonts w:ascii="Times New Roman" w:hAnsi="Times New Roman" w:cs="Times New Roman"/>
          <w:sz w:val="24"/>
          <w:szCs w:val="24"/>
        </w:rPr>
        <w:t>.</w:t>
      </w:r>
      <w:r w:rsidR="00B637FA" w:rsidRPr="0007454E">
        <w:rPr>
          <w:rFonts w:ascii="Times New Roman" w:hAnsi="Times New Roman" w:cs="Times New Roman"/>
          <w:sz w:val="24"/>
          <w:szCs w:val="24"/>
        </w:rPr>
        <w:t>0</w:t>
      </w:r>
      <w:r w:rsidR="0022790C">
        <w:rPr>
          <w:rFonts w:ascii="Times New Roman" w:hAnsi="Times New Roman" w:cs="Times New Roman"/>
          <w:sz w:val="24"/>
          <w:szCs w:val="24"/>
        </w:rPr>
        <w:t>8</w:t>
      </w:r>
      <w:r w:rsidRPr="0007454E">
        <w:rPr>
          <w:rFonts w:ascii="Times New Roman" w:hAnsi="Times New Roman" w:cs="Times New Roman"/>
          <w:sz w:val="24"/>
          <w:szCs w:val="24"/>
        </w:rPr>
        <w:t>.20</w:t>
      </w:r>
      <w:r w:rsidR="00473A8F">
        <w:rPr>
          <w:rFonts w:ascii="Times New Roman" w:hAnsi="Times New Roman" w:cs="Times New Roman"/>
          <w:sz w:val="24"/>
          <w:szCs w:val="24"/>
        </w:rPr>
        <w:t>2</w:t>
      </w:r>
      <w:r w:rsidR="00642CFF">
        <w:rPr>
          <w:rFonts w:ascii="Times New Roman" w:hAnsi="Times New Roman" w:cs="Times New Roman"/>
          <w:sz w:val="24"/>
          <w:szCs w:val="24"/>
        </w:rPr>
        <w:t>5</w:t>
      </w:r>
      <w:r w:rsidRPr="0007454E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14C32E09" w14:textId="77777777" w:rsidR="00874919" w:rsidRPr="0007454E" w:rsidRDefault="00874919" w:rsidP="0090144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2A4A312" w14:textId="4B963BAA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ИЗВЕЩЕНИЕ</w:t>
      </w:r>
    </w:p>
    <w:p w14:paraId="0110AA95" w14:textId="77777777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О СБОРЕ ПРЕДЛОЖЕНИЙ В ЦЕЛЯХ ФОРМИРОВАНИЯ ПЛАНА ПРОВЕДЕНИЯ</w:t>
      </w:r>
    </w:p>
    <w:p w14:paraId="776CBCB7" w14:textId="77777777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ЭКСПЕРТИЗЫ НОРМАТИВНЫХ ПРАВОВЫХ АКТОВ ГОРОДСКОГО ОКРУГА</w:t>
      </w:r>
    </w:p>
    <w:p w14:paraId="2190BE39" w14:textId="4F4D5245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ГОРОД </w:t>
      </w:r>
      <w:r w:rsidR="00E14385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</w:t>
      </w:r>
    </w:p>
    <w:p w14:paraId="48DE6035" w14:textId="77777777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61DA062" w14:textId="0091AE70" w:rsidR="00901449" w:rsidRPr="0007454E" w:rsidRDefault="00B637FA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Отдел предпринимательства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Pr="0007454E">
        <w:rPr>
          <w:rFonts w:ascii="Times New Roman" w:hAnsi="Times New Roman" w:cs="Times New Roman"/>
          <w:sz w:val="24"/>
          <w:szCs w:val="24"/>
        </w:rPr>
        <w:t>а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дминистрации городского округа город </w:t>
      </w:r>
      <w:r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 объявляет о сборе предложений для формирования </w:t>
      </w:r>
      <w:r w:rsidR="00901449" w:rsidRPr="0007454E">
        <w:rPr>
          <w:rFonts w:ascii="Times New Roman" w:hAnsi="Times New Roman" w:cs="Times New Roman"/>
          <w:color w:val="0000FF"/>
          <w:sz w:val="24"/>
          <w:szCs w:val="24"/>
        </w:rPr>
        <w:t>Плана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проведения экспертизы действующих нормативных правовых актов городского округа город </w:t>
      </w:r>
      <w:r w:rsidR="00874919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 в целях выявления в них положений, необоснованно затрудняющих осуществление предпринимательской и инвестиционной деятельности</w:t>
      </w:r>
      <w:r w:rsidR="00625FB2" w:rsidRPr="0007454E">
        <w:rPr>
          <w:rFonts w:ascii="Times New Roman" w:hAnsi="Times New Roman" w:cs="Times New Roman"/>
          <w:sz w:val="24"/>
          <w:szCs w:val="24"/>
        </w:rPr>
        <w:br/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на </w:t>
      </w:r>
      <w:r w:rsidR="0022790C">
        <w:rPr>
          <w:rFonts w:ascii="Times New Roman" w:hAnsi="Times New Roman" w:cs="Times New Roman"/>
          <w:sz w:val="24"/>
          <w:szCs w:val="24"/>
        </w:rPr>
        <w:t>2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полугодие 20</w:t>
      </w:r>
      <w:r w:rsidR="00625FB2" w:rsidRPr="0007454E">
        <w:rPr>
          <w:rFonts w:ascii="Times New Roman" w:hAnsi="Times New Roman" w:cs="Times New Roman"/>
          <w:sz w:val="24"/>
          <w:szCs w:val="24"/>
        </w:rPr>
        <w:t>2</w:t>
      </w:r>
      <w:r w:rsidR="00642CFF">
        <w:rPr>
          <w:rFonts w:ascii="Times New Roman" w:hAnsi="Times New Roman" w:cs="Times New Roman"/>
          <w:sz w:val="24"/>
          <w:szCs w:val="24"/>
        </w:rPr>
        <w:t>5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003745B" w14:textId="6E480D4B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В план проведения экспертизы включаются действующие нормативные правовые акты городского округа город </w:t>
      </w:r>
      <w:r w:rsidR="00F17ED9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Башкортостан, содержащие положения, которые могут создавать условия, необоснованно затрудняющие ведение предпринимательской и инвестиционной деятельности.</w:t>
      </w:r>
    </w:p>
    <w:p w14:paraId="198B5787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Предложения о проведении экспертизы актов могут направить:</w:t>
      </w:r>
    </w:p>
    <w:p w14:paraId="11A99A9B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органы государственной власти Республики Башкортостан;</w:t>
      </w:r>
    </w:p>
    <w:p w14:paraId="329CE781" w14:textId="595C146C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- Совет городского округа город </w:t>
      </w:r>
      <w:r w:rsidR="00F25021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Башкортостан;</w:t>
      </w:r>
    </w:p>
    <w:p w14:paraId="486A065F" w14:textId="1BFC5B44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- структурные и территориальные подразделения Администрации городского округа город </w:t>
      </w:r>
      <w:r w:rsidR="00F25021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Башкортостан;</w:t>
      </w:r>
    </w:p>
    <w:p w14:paraId="2683416E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организации, целью деятельности которых является защита и представление интересов субъектов предпринимательской и инвестиционной деятельности;</w:t>
      </w:r>
    </w:p>
    <w:p w14:paraId="1471E76A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организации, с которыми заключены Соглашения о сотрудничестве при проведении оценки регулирующего воздействия;</w:t>
      </w:r>
    </w:p>
    <w:p w14:paraId="70C787CD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иные заинтересованные лица.</w:t>
      </w:r>
    </w:p>
    <w:p w14:paraId="07BE82DD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Предложение о проведении экспертизы должно содержать:</w:t>
      </w:r>
    </w:p>
    <w:p w14:paraId="32AF02D8" w14:textId="29AB4DFD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1) официальное обозначение действующего НПА городского округа город </w:t>
      </w:r>
      <w:r w:rsidR="00C245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Башкортостан: вид НПА, дата принятия НПА с предшествующим ей словом </w:t>
      </w:r>
      <w:r w:rsidR="00C245AD" w:rsidRPr="0007454E">
        <w:rPr>
          <w:rFonts w:ascii="Times New Roman" w:hAnsi="Times New Roman" w:cs="Times New Roman"/>
          <w:sz w:val="24"/>
          <w:szCs w:val="24"/>
        </w:rPr>
        <w:t>«</w:t>
      </w:r>
      <w:r w:rsidRPr="0007454E">
        <w:rPr>
          <w:rFonts w:ascii="Times New Roman" w:hAnsi="Times New Roman" w:cs="Times New Roman"/>
          <w:sz w:val="24"/>
          <w:szCs w:val="24"/>
        </w:rPr>
        <w:t>от</w:t>
      </w:r>
      <w:r w:rsidR="00C245AD" w:rsidRPr="0007454E">
        <w:rPr>
          <w:rFonts w:ascii="Times New Roman" w:hAnsi="Times New Roman" w:cs="Times New Roman"/>
          <w:sz w:val="24"/>
          <w:szCs w:val="24"/>
        </w:rPr>
        <w:t>»</w:t>
      </w:r>
      <w:r w:rsidRPr="0007454E">
        <w:rPr>
          <w:rFonts w:ascii="Times New Roman" w:hAnsi="Times New Roman" w:cs="Times New Roman"/>
          <w:sz w:val="24"/>
          <w:szCs w:val="24"/>
        </w:rPr>
        <w:t>, номер НПА, наименование НПА, заключенное в кавычки.</w:t>
      </w:r>
    </w:p>
    <w:p w14:paraId="7F0CF8E6" w14:textId="7D1C7CB6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Например: </w:t>
      </w:r>
      <w:hyperlink r:id="rId4" w:history="1">
        <w:r w:rsidRPr="0007454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07454E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город </w:t>
      </w:r>
      <w:r w:rsidR="00C245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 от </w:t>
      </w:r>
      <w:r w:rsidR="00C245AD" w:rsidRPr="0007454E">
        <w:rPr>
          <w:rFonts w:ascii="Times New Roman" w:hAnsi="Times New Roman" w:cs="Times New Roman"/>
          <w:sz w:val="24"/>
          <w:szCs w:val="24"/>
        </w:rPr>
        <w:t>10</w:t>
      </w:r>
      <w:r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="00C245AD" w:rsidRPr="0007454E">
        <w:rPr>
          <w:rFonts w:ascii="Times New Roman" w:hAnsi="Times New Roman" w:cs="Times New Roman"/>
          <w:sz w:val="24"/>
          <w:szCs w:val="24"/>
        </w:rPr>
        <w:t>мая</w:t>
      </w:r>
      <w:r w:rsidRPr="0007454E">
        <w:rPr>
          <w:rFonts w:ascii="Times New Roman" w:hAnsi="Times New Roman" w:cs="Times New Roman"/>
          <w:sz w:val="24"/>
          <w:szCs w:val="24"/>
        </w:rPr>
        <w:t xml:space="preserve"> 201</w:t>
      </w:r>
      <w:r w:rsidR="00C245AD" w:rsidRPr="0007454E">
        <w:rPr>
          <w:rFonts w:ascii="Times New Roman" w:hAnsi="Times New Roman" w:cs="Times New Roman"/>
          <w:sz w:val="24"/>
          <w:szCs w:val="24"/>
        </w:rPr>
        <w:t>5</w:t>
      </w:r>
      <w:r w:rsidRPr="0007454E">
        <w:rPr>
          <w:rFonts w:ascii="Times New Roman" w:hAnsi="Times New Roman" w:cs="Times New Roman"/>
          <w:sz w:val="24"/>
          <w:szCs w:val="24"/>
        </w:rPr>
        <w:t xml:space="preserve"> года N </w:t>
      </w:r>
      <w:r w:rsidR="00C245AD" w:rsidRPr="0007454E">
        <w:rPr>
          <w:rFonts w:ascii="Times New Roman" w:hAnsi="Times New Roman" w:cs="Times New Roman"/>
          <w:sz w:val="24"/>
          <w:szCs w:val="24"/>
        </w:rPr>
        <w:t>1939</w:t>
      </w:r>
      <w:r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="00C245AD" w:rsidRPr="0007454E">
        <w:rPr>
          <w:rFonts w:ascii="Times New Roman" w:hAnsi="Times New Roman" w:cs="Times New Roman"/>
          <w:sz w:val="24"/>
          <w:szCs w:val="24"/>
        </w:rPr>
        <w:t>«Об утверждении Порядка проведения оценки регулирующего воздействия проектов нормативных правовых актов органов местного самоуправления городского округа город Стерлитамак Республики Башкортостан»</w:t>
      </w:r>
      <w:r w:rsidRPr="0007454E">
        <w:rPr>
          <w:rFonts w:ascii="Times New Roman" w:hAnsi="Times New Roman" w:cs="Times New Roman"/>
          <w:sz w:val="24"/>
          <w:szCs w:val="24"/>
        </w:rPr>
        <w:t>;</w:t>
      </w:r>
    </w:p>
    <w:p w14:paraId="2FB586FE" w14:textId="0AA12EF2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2) указание на конкретные нормы действующего НПА, которые могут создавать (создают) условия, необоснованно затрудняющие ведение предпринимательской</w:t>
      </w:r>
      <w:r w:rsidR="00217F59">
        <w:rPr>
          <w:rFonts w:ascii="Times New Roman" w:hAnsi="Times New Roman" w:cs="Times New Roman"/>
          <w:sz w:val="24"/>
          <w:szCs w:val="24"/>
        </w:rPr>
        <w:br/>
      </w:r>
      <w:r w:rsidRPr="0007454E">
        <w:rPr>
          <w:rFonts w:ascii="Times New Roman" w:hAnsi="Times New Roman" w:cs="Times New Roman"/>
          <w:sz w:val="24"/>
          <w:szCs w:val="24"/>
        </w:rPr>
        <w:t>и инвестиционной деятельности;</w:t>
      </w:r>
    </w:p>
    <w:p w14:paraId="6208866D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3) аргументы, подтверждающие и (или) демонстрирующие взаимосвязь между затруднениями в предпринимательской и инвестиционной деятельности, и конкретными нормами действующего НПА;</w:t>
      </w:r>
    </w:p>
    <w:p w14:paraId="7C1A00B9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4) сведения о лице (физическом или юридическом), обратившемся с предложением (фамилия, имя, отчество, адрес либо полное наименование).</w:t>
      </w:r>
    </w:p>
    <w:p w14:paraId="0C9AC673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Предложение о проведении экспертизы может содержать ссылки на несколько действующих НПА.</w:t>
      </w:r>
    </w:p>
    <w:p w14:paraId="28BBEC64" w14:textId="77777777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C687E29" w14:textId="425341E3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Срок подачи предложений </w:t>
      </w:r>
      <w:r w:rsidR="00472D9F">
        <w:rPr>
          <w:rFonts w:ascii="Times New Roman" w:hAnsi="Times New Roman" w:cs="Times New Roman"/>
          <w:sz w:val="24"/>
          <w:szCs w:val="24"/>
        </w:rPr>
        <w:t>–</w:t>
      </w:r>
      <w:r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="0022790C">
        <w:rPr>
          <w:rFonts w:ascii="Times New Roman" w:hAnsi="Times New Roman" w:cs="Times New Roman"/>
          <w:sz w:val="24"/>
          <w:szCs w:val="24"/>
        </w:rPr>
        <w:t>01</w:t>
      </w:r>
      <w:r w:rsidR="00724963" w:rsidRPr="00724963">
        <w:rPr>
          <w:rFonts w:ascii="Times New Roman" w:hAnsi="Times New Roman" w:cs="Times New Roman"/>
          <w:sz w:val="24"/>
          <w:szCs w:val="24"/>
        </w:rPr>
        <w:t>.0</w:t>
      </w:r>
      <w:r w:rsidR="0022790C">
        <w:rPr>
          <w:rFonts w:ascii="Times New Roman" w:hAnsi="Times New Roman" w:cs="Times New Roman"/>
          <w:sz w:val="24"/>
          <w:szCs w:val="24"/>
        </w:rPr>
        <w:t>9</w:t>
      </w:r>
      <w:r w:rsidR="00724963" w:rsidRPr="00724963">
        <w:rPr>
          <w:rFonts w:ascii="Times New Roman" w:hAnsi="Times New Roman" w:cs="Times New Roman"/>
          <w:sz w:val="24"/>
          <w:szCs w:val="24"/>
        </w:rPr>
        <w:t>.202</w:t>
      </w:r>
      <w:r w:rsidR="00642CFF">
        <w:rPr>
          <w:rFonts w:ascii="Times New Roman" w:hAnsi="Times New Roman" w:cs="Times New Roman"/>
          <w:sz w:val="24"/>
          <w:szCs w:val="24"/>
        </w:rPr>
        <w:t>5</w:t>
      </w:r>
      <w:r w:rsidR="00724963" w:rsidRPr="00724963">
        <w:rPr>
          <w:rFonts w:ascii="Times New Roman" w:hAnsi="Times New Roman" w:cs="Times New Roman"/>
          <w:sz w:val="24"/>
          <w:szCs w:val="24"/>
        </w:rPr>
        <w:t xml:space="preserve"> по </w:t>
      </w:r>
      <w:r w:rsidR="0022790C">
        <w:rPr>
          <w:rFonts w:ascii="Times New Roman" w:hAnsi="Times New Roman" w:cs="Times New Roman"/>
          <w:sz w:val="24"/>
          <w:szCs w:val="24"/>
        </w:rPr>
        <w:t>01</w:t>
      </w:r>
      <w:r w:rsidR="00724963" w:rsidRPr="00724963">
        <w:rPr>
          <w:rFonts w:ascii="Times New Roman" w:hAnsi="Times New Roman" w:cs="Times New Roman"/>
          <w:sz w:val="24"/>
          <w:szCs w:val="24"/>
        </w:rPr>
        <w:t>.</w:t>
      </w:r>
      <w:r w:rsidR="0022790C"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724963" w:rsidRPr="00724963">
        <w:rPr>
          <w:rFonts w:ascii="Times New Roman" w:hAnsi="Times New Roman" w:cs="Times New Roman"/>
          <w:sz w:val="24"/>
          <w:szCs w:val="24"/>
        </w:rPr>
        <w:t>.202</w:t>
      </w:r>
      <w:r w:rsidR="00642CFF">
        <w:rPr>
          <w:rFonts w:ascii="Times New Roman" w:hAnsi="Times New Roman" w:cs="Times New Roman"/>
          <w:sz w:val="24"/>
          <w:szCs w:val="24"/>
        </w:rPr>
        <w:t>5</w:t>
      </w:r>
    </w:p>
    <w:p w14:paraId="5FBCCFD2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97D9ED4" w14:textId="77777777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Предложения в письменном (электронном - скан-копия) виде следует направлять по адресу:</w:t>
      </w:r>
    </w:p>
    <w:p w14:paraId="1343084E" w14:textId="0893808D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Администрация ГО г. </w:t>
      </w:r>
      <w:r w:rsidR="00FC79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РБ (</w:t>
      </w:r>
      <w:r w:rsidR="00FC79AD" w:rsidRPr="0007454E">
        <w:rPr>
          <w:rFonts w:ascii="Times New Roman" w:hAnsi="Times New Roman" w:cs="Times New Roman"/>
          <w:sz w:val="24"/>
          <w:szCs w:val="24"/>
        </w:rPr>
        <w:t>Отдел предпринимательства</w:t>
      </w:r>
      <w:r w:rsidRPr="0007454E">
        <w:rPr>
          <w:rFonts w:ascii="Times New Roman" w:hAnsi="Times New Roman" w:cs="Times New Roman"/>
          <w:sz w:val="24"/>
          <w:szCs w:val="24"/>
        </w:rPr>
        <w:t>)</w:t>
      </w:r>
    </w:p>
    <w:p w14:paraId="0DA25149" w14:textId="0158DF62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г. </w:t>
      </w:r>
      <w:r w:rsidR="00FC79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, проспект Октября, д. </w:t>
      </w:r>
      <w:r w:rsidR="00FC79AD" w:rsidRPr="0007454E">
        <w:rPr>
          <w:rFonts w:ascii="Times New Roman" w:hAnsi="Times New Roman" w:cs="Times New Roman"/>
          <w:sz w:val="24"/>
          <w:szCs w:val="24"/>
        </w:rPr>
        <w:t>32</w:t>
      </w:r>
      <w:r w:rsidRPr="0007454E">
        <w:rPr>
          <w:rFonts w:ascii="Times New Roman" w:hAnsi="Times New Roman" w:cs="Times New Roman"/>
          <w:sz w:val="24"/>
          <w:szCs w:val="24"/>
        </w:rPr>
        <w:t>, тел/факс: (347</w:t>
      </w:r>
      <w:r w:rsidR="00FC79AD" w:rsidRPr="0007454E">
        <w:rPr>
          <w:rFonts w:ascii="Times New Roman" w:hAnsi="Times New Roman" w:cs="Times New Roman"/>
          <w:sz w:val="24"/>
          <w:szCs w:val="24"/>
        </w:rPr>
        <w:t>3) 24-14-40</w:t>
      </w:r>
      <w:r w:rsidRPr="0007454E">
        <w:rPr>
          <w:rFonts w:ascii="Times New Roman" w:hAnsi="Times New Roman" w:cs="Times New Roman"/>
          <w:sz w:val="24"/>
          <w:szCs w:val="24"/>
        </w:rPr>
        <w:t>,</w:t>
      </w:r>
    </w:p>
    <w:p w14:paraId="6EEF9B9E" w14:textId="35A40043" w:rsidR="00101A35" w:rsidRPr="00472D9F" w:rsidRDefault="00901449" w:rsidP="00860F89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72D9F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="009A74B0" w:rsidRPr="00472D9F">
          <w:rPr>
            <w:rFonts w:ascii="Times New Roman" w:hAnsi="Times New Roman" w:cs="Times New Roman"/>
            <w:sz w:val="24"/>
            <w:szCs w:val="24"/>
            <w:lang w:val="en-US"/>
          </w:rPr>
          <w:t>59npr@bashkortostan.ru</w:t>
        </w:r>
      </w:hyperlink>
      <w:r w:rsidR="009A74B0" w:rsidRPr="00472D9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hyperlink r:id="rId6" w:history="1">
        <w:r w:rsidR="009A74B0" w:rsidRPr="00472D9F">
          <w:rPr>
            <w:rFonts w:ascii="Times New Roman" w:hAnsi="Times New Roman" w:cs="Times New Roman"/>
            <w:sz w:val="24"/>
            <w:szCs w:val="24"/>
            <w:lang w:val="en-US"/>
          </w:rPr>
          <w:t>59pr@bashkortostan.ru</w:t>
        </w:r>
      </w:hyperlink>
    </w:p>
    <w:sectPr w:rsidR="00101A35" w:rsidRPr="00472D9F" w:rsidSect="009014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B80"/>
    <w:rsid w:val="0007454E"/>
    <w:rsid w:val="00101A35"/>
    <w:rsid w:val="001833BC"/>
    <w:rsid w:val="001B2008"/>
    <w:rsid w:val="00217F59"/>
    <w:rsid w:val="00223C90"/>
    <w:rsid w:val="0022790C"/>
    <w:rsid w:val="002F1B80"/>
    <w:rsid w:val="00300B80"/>
    <w:rsid w:val="00301C1F"/>
    <w:rsid w:val="00392B62"/>
    <w:rsid w:val="003B0750"/>
    <w:rsid w:val="00472D9F"/>
    <w:rsid w:val="00473A8F"/>
    <w:rsid w:val="004D1859"/>
    <w:rsid w:val="0059442C"/>
    <w:rsid w:val="00625FB2"/>
    <w:rsid w:val="00642CFF"/>
    <w:rsid w:val="00724963"/>
    <w:rsid w:val="00860F89"/>
    <w:rsid w:val="00874919"/>
    <w:rsid w:val="008A5917"/>
    <w:rsid w:val="00901449"/>
    <w:rsid w:val="009A74B0"/>
    <w:rsid w:val="009B4DC9"/>
    <w:rsid w:val="00B44C9B"/>
    <w:rsid w:val="00B637FA"/>
    <w:rsid w:val="00C245AD"/>
    <w:rsid w:val="00D80E26"/>
    <w:rsid w:val="00E14385"/>
    <w:rsid w:val="00EE035F"/>
    <w:rsid w:val="00EF37F3"/>
    <w:rsid w:val="00F17ED9"/>
    <w:rsid w:val="00F25021"/>
    <w:rsid w:val="00FC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12C88"/>
  <w15:chartTrackingRefBased/>
  <w15:docId w15:val="{DFF961E4-8D15-4596-8DF7-DC66F0D9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14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9A74B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A74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59pr@bashkortostan.ru" TargetMode="External"/><Relationship Id="rId5" Type="http://schemas.openxmlformats.org/officeDocument/2006/relationships/hyperlink" Target="mailto:59npr@bashkortostan.ru" TargetMode="External"/><Relationship Id="rId4" Type="http://schemas.openxmlformats.org/officeDocument/2006/relationships/hyperlink" Target="consultantplus://offline/ref=A9914BA6DA35DC743ABAA4E9981CFD9CB2C9D67FF10CEA2B48BD9BC614591AF81169ACBA0742502AF9AA4AE9D5FB411674C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отдела предпринимательства</dc:creator>
  <cp:keywords/>
  <dc:description/>
  <cp:lastModifiedBy>Начальник отдела предпринимательства</cp:lastModifiedBy>
  <cp:revision>34</cp:revision>
  <cp:lastPrinted>2022-05-17T11:43:00Z</cp:lastPrinted>
  <dcterms:created xsi:type="dcterms:W3CDTF">2022-03-31T09:07:00Z</dcterms:created>
  <dcterms:modified xsi:type="dcterms:W3CDTF">2025-10-03T07:47:00Z</dcterms:modified>
</cp:coreProperties>
</file>